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20C1" w14:textId="77777777" w:rsidR="00E84771" w:rsidRPr="006C0FDA" w:rsidRDefault="006C0FDA" w:rsidP="00E8477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 w:rsidRPr="006C0FDA">
        <w:rPr>
          <w:rFonts w:ascii="Times New Roman" w:eastAsia="Times New Roman" w:hAnsi="Times New Roman" w:cs="Times New Roman"/>
          <w:b/>
          <w:color w:val="000000"/>
          <w:u w:val="single"/>
        </w:rPr>
        <w:t>AKROBATIKUS TORNA</w:t>
      </w:r>
    </w:p>
    <w:p w14:paraId="371D5E03" w14:textId="77777777" w:rsidR="00E84771" w:rsidRPr="006C0FDA" w:rsidRDefault="00E84771" w:rsidP="003955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6C0FDA">
        <w:rPr>
          <w:rFonts w:ascii="Times New Roman" w:eastAsia="Times New Roman" w:hAnsi="Times New Roman" w:cs="Times New Roman"/>
          <w:color w:val="000000"/>
        </w:rPr>
        <w:t xml:space="preserve">A tantárgy felvételével a hallgatók megismerhetik az akrobatikus torna történetét, mozgásanyagának rendszerét, </w:t>
      </w:r>
      <w:proofErr w:type="spellStart"/>
      <w:r w:rsidRPr="006C0FDA">
        <w:rPr>
          <w:rFonts w:ascii="Times New Roman" w:eastAsia="Times New Roman" w:hAnsi="Times New Roman" w:cs="Times New Roman"/>
          <w:color w:val="000000"/>
        </w:rPr>
        <w:t>biomechanikáját</w:t>
      </w:r>
      <w:proofErr w:type="spellEnd"/>
      <w:r w:rsidRPr="006C0FDA">
        <w:rPr>
          <w:rFonts w:ascii="Times New Roman" w:eastAsia="Times New Roman" w:hAnsi="Times New Roman" w:cs="Times New Roman"/>
          <w:color w:val="000000"/>
        </w:rPr>
        <w:t>, edzéselméletét, a statikus és dinamikus gyakorlatok technikáját, oktatását, a versenyprogramok és a felkészítés tervezését, a versenyzés kérdéseit, az akrobatikus torna szaknyelvét, rajzírását, versenyszabályzatát, oktatásmódszertanát és az akrobatikus tornához tartozó egyéb specifikus feladatok megoldását.</w:t>
      </w:r>
    </w:p>
    <w:p w14:paraId="7CAC6105" w14:textId="77777777" w:rsidR="00DF6B96" w:rsidRPr="006C0FDA" w:rsidRDefault="00DF6B96" w:rsidP="00DF6B96">
      <w:pPr>
        <w:pStyle w:val="Nincstrkz"/>
        <w:rPr>
          <w:rFonts w:ascii="Times New Roman" w:hAnsi="Times New Roman" w:cs="Times New Roman"/>
          <w:b/>
        </w:rPr>
      </w:pPr>
      <w:r w:rsidRPr="006C0FDA">
        <w:rPr>
          <w:rFonts w:ascii="Times New Roman" w:hAnsi="Times New Roman" w:cs="Times New Roman"/>
          <w:b/>
        </w:rPr>
        <w:t>Tantárgyfelelős:</w:t>
      </w:r>
    </w:p>
    <w:p w14:paraId="7C12E50A" w14:textId="77777777" w:rsidR="00DF6B96" w:rsidRPr="006C0FDA" w:rsidRDefault="00DF6B96" w:rsidP="00723938">
      <w:pPr>
        <w:pStyle w:val="Nincstrkz"/>
        <w:ind w:left="284"/>
        <w:rPr>
          <w:rFonts w:ascii="Times New Roman" w:hAnsi="Times New Roman" w:cs="Times New Roman"/>
        </w:rPr>
      </w:pPr>
      <w:r w:rsidRPr="006C0FDA">
        <w:rPr>
          <w:rFonts w:ascii="Times New Roman" w:hAnsi="Times New Roman" w:cs="Times New Roman"/>
        </w:rPr>
        <w:t>Dr. Kalmár Zsuzsanna</w:t>
      </w:r>
      <w:r w:rsidR="006C0FDA">
        <w:rPr>
          <w:rFonts w:ascii="Times New Roman" w:hAnsi="Times New Roman" w:cs="Times New Roman"/>
        </w:rPr>
        <w:t xml:space="preserve"> tanszékvezető, egyetemi docens</w:t>
      </w:r>
    </w:p>
    <w:p w14:paraId="7BE9A3F2" w14:textId="77777777" w:rsidR="00DF6B96" w:rsidRPr="006C0FDA" w:rsidRDefault="00DF6B96" w:rsidP="00DF6B96">
      <w:pPr>
        <w:pStyle w:val="Nincstrkz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D4369BC" w14:textId="77777777" w:rsidR="00DF6B96" w:rsidRPr="006C0FDA" w:rsidRDefault="003955CD" w:rsidP="00DF6B96">
      <w:pPr>
        <w:pStyle w:val="Nincstrkz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A t</w:t>
      </w:r>
      <w:r w:rsidR="00E84771" w:rsidRPr="006C0FDA">
        <w:rPr>
          <w:rFonts w:ascii="Times New Roman" w:eastAsia="Times New Roman" w:hAnsi="Times New Roman" w:cs="Times New Roman"/>
          <w:b/>
          <w:bCs/>
          <w:color w:val="000000"/>
        </w:rPr>
        <w:t>antárgy oktatója</w:t>
      </w:r>
      <w:r w:rsidR="00E84771" w:rsidRPr="006C0FDA">
        <w:rPr>
          <w:rFonts w:ascii="Times New Roman" w:eastAsia="Times New Roman" w:hAnsi="Times New Roman" w:cs="Times New Roman"/>
          <w:b/>
          <w:color w:val="000000"/>
        </w:rPr>
        <w:t>:</w:t>
      </w:r>
    </w:p>
    <w:p w14:paraId="2E3C1DA6" w14:textId="77777777" w:rsidR="00E84771" w:rsidRPr="006C0FDA" w:rsidRDefault="00E84771" w:rsidP="00723938">
      <w:pPr>
        <w:pStyle w:val="Nincstrkz"/>
        <w:ind w:left="284"/>
        <w:rPr>
          <w:rFonts w:ascii="Times New Roman" w:eastAsia="Times New Roman" w:hAnsi="Times New Roman" w:cs="Times New Roman"/>
          <w:color w:val="000000"/>
        </w:rPr>
      </w:pPr>
      <w:r w:rsidRPr="006C0FDA">
        <w:rPr>
          <w:rFonts w:ascii="Times New Roman" w:eastAsia="Times New Roman" w:hAnsi="Times New Roman" w:cs="Times New Roman"/>
          <w:color w:val="000000"/>
        </w:rPr>
        <w:t>Vincze Borbála</w:t>
      </w:r>
      <w:r w:rsidR="006C0FDA">
        <w:rPr>
          <w:rFonts w:ascii="Times New Roman" w:eastAsia="Times New Roman" w:hAnsi="Times New Roman" w:cs="Times New Roman"/>
          <w:color w:val="000000"/>
        </w:rPr>
        <w:t>, óraadó tanár</w:t>
      </w:r>
    </w:p>
    <w:p w14:paraId="534A46AA" w14:textId="77777777" w:rsidR="00641AC0" w:rsidRDefault="00641AC0" w:rsidP="00641AC0">
      <w:pPr>
        <w:pStyle w:val="Nincstrkz"/>
        <w:rPr>
          <w:rFonts w:ascii="Times New Roman" w:hAnsi="Times New Roman" w:cs="Times New Roman"/>
        </w:rPr>
      </w:pPr>
    </w:p>
    <w:p w14:paraId="6385CE08" w14:textId="77777777" w:rsidR="00641AC0" w:rsidRPr="00641AC0" w:rsidRDefault="00E84771" w:rsidP="003955CD">
      <w:pPr>
        <w:pStyle w:val="Nincstrkz"/>
        <w:spacing w:line="360" w:lineRule="auto"/>
        <w:rPr>
          <w:rFonts w:ascii="Times New Roman" w:hAnsi="Times New Roman" w:cs="Times New Roman"/>
          <w:b/>
        </w:rPr>
      </w:pPr>
      <w:r w:rsidRPr="00641AC0">
        <w:rPr>
          <w:rFonts w:ascii="Times New Roman" w:hAnsi="Times New Roman" w:cs="Times New Roman"/>
          <w:b/>
        </w:rPr>
        <w:t>Az oktatás célja</w:t>
      </w:r>
      <w:r w:rsidR="00641AC0" w:rsidRPr="00641AC0">
        <w:rPr>
          <w:rFonts w:ascii="Times New Roman" w:hAnsi="Times New Roman" w:cs="Times New Roman"/>
          <w:b/>
        </w:rPr>
        <w:t>:</w:t>
      </w:r>
    </w:p>
    <w:p w14:paraId="1F3E06CA" w14:textId="77777777" w:rsidR="00E84771" w:rsidRPr="00641AC0" w:rsidRDefault="00641AC0" w:rsidP="003955CD">
      <w:pPr>
        <w:pStyle w:val="Nincstrkz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 w:rsidR="00E84771" w:rsidRPr="00641AC0">
        <w:rPr>
          <w:rFonts w:ascii="Times New Roman" w:eastAsia="Times New Roman" w:hAnsi="Times New Roman" w:cs="Times New Roman"/>
          <w:color w:val="000000"/>
        </w:rPr>
        <w:t>z akrobatikus torna sportágban olyan általános alapműveltséggel, sajátos sportági ismeretekkel rendelkező szakemberek képzése, akik</w:t>
      </w:r>
    </w:p>
    <w:p w14:paraId="29972CDB" w14:textId="77777777" w:rsidR="00E84771" w:rsidRPr="006C0FDA" w:rsidRDefault="00E84771" w:rsidP="003955C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6C0FDA">
        <w:rPr>
          <w:rFonts w:ascii="Times New Roman" w:eastAsia="Times New Roman" w:hAnsi="Times New Roman" w:cs="Times New Roman"/>
          <w:color w:val="000000"/>
        </w:rPr>
        <w:t>széles körű szakmai és általános műveltségük birtokában eredményes sportedzői tevékenység végzésére alkalmasak a kezdő szinttől a nemzetközi szintű utánpótlásnevelésig;</w:t>
      </w:r>
    </w:p>
    <w:p w14:paraId="27A08D40" w14:textId="77777777" w:rsidR="00E84771" w:rsidRPr="006C0FDA" w:rsidRDefault="00E84771" w:rsidP="003955C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6C0FDA">
        <w:rPr>
          <w:rFonts w:ascii="Times New Roman" w:eastAsia="Times New Roman" w:hAnsi="Times New Roman" w:cs="Times New Roman"/>
          <w:color w:val="000000"/>
        </w:rPr>
        <w:t>hivatástudattal rendelkezve, felelősséget éreznek tanítványaik testi épségért és személyiségük fejlődésért;</w:t>
      </w:r>
    </w:p>
    <w:p w14:paraId="555792DC" w14:textId="77777777" w:rsidR="00E84771" w:rsidRPr="006C0FDA" w:rsidRDefault="00E84771" w:rsidP="003955C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6C0FDA">
        <w:rPr>
          <w:rFonts w:ascii="Times New Roman" w:eastAsia="Times New Roman" w:hAnsi="Times New Roman" w:cs="Times New Roman"/>
          <w:color w:val="000000"/>
        </w:rPr>
        <w:t>ismerik a fejlődő gyermek és a felnőtt emberi szervezet struktúráját és működésének alapvető törvényeit;</w:t>
      </w:r>
    </w:p>
    <w:p w14:paraId="1BA9EE1F" w14:textId="77777777" w:rsidR="00E84771" w:rsidRPr="006C0FDA" w:rsidRDefault="00E84771" w:rsidP="003955C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6C0FDA">
        <w:rPr>
          <w:rFonts w:ascii="Times New Roman" w:eastAsia="Times New Roman" w:hAnsi="Times New Roman" w:cs="Times New Roman"/>
          <w:color w:val="000000"/>
        </w:rPr>
        <w:t>ismerik a személyiség alakulásában és alakításában közrejátszó pszichológiai és pedagógiai folyamatok alapvető törvényszerűségeit;</w:t>
      </w:r>
    </w:p>
    <w:p w14:paraId="6120D9D3" w14:textId="77777777" w:rsidR="00E84771" w:rsidRPr="006C0FDA" w:rsidRDefault="00E84771" w:rsidP="003955C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6C0FDA">
        <w:rPr>
          <w:rFonts w:ascii="Times New Roman" w:eastAsia="Times New Roman" w:hAnsi="Times New Roman" w:cs="Times New Roman"/>
          <w:color w:val="000000"/>
        </w:rPr>
        <w:t xml:space="preserve">rendelkeznek olyan </w:t>
      </w:r>
      <w:proofErr w:type="spellStart"/>
      <w:r w:rsidRPr="006C0FDA">
        <w:rPr>
          <w:rFonts w:ascii="Times New Roman" w:eastAsia="Times New Roman" w:hAnsi="Times New Roman" w:cs="Times New Roman"/>
          <w:color w:val="000000"/>
        </w:rPr>
        <w:t>pszichomotoros</w:t>
      </w:r>
      <w:proofErr w:type="spellEnd"/>
      <w:r w:rsidRPr="006C0FDA">
        <w:rPr>
          <w:rFonts w:ascii="Times New Roman" w:eastAsia="Times New Roman" w:hAnsi="Times New Roman" w:cs="Times New Roman"/>
          <w:color w:val="000000"/>
        </w:rPr>
        <w:t xml:space="preserve"> képességekkel, készségekkel és mozgásismeretekkel, amelyek lehetővé teszik a megszerzett tudás alkotó és eredményes alkalmazását.</w:t>
      </w:r>
    </w:p>
    <w:p w14:paraId="44516731" w14:textId="77777777" w:rsidR="00E84771" w:rsidRPr="006C0FDA" w:rsidRDefault="003955CD" w:rsidP="003955C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ismerik</w:t>
      </w:r>
      <w:r w:rsidR="00E84771" w:rsidRPr="006C0FDA">
        <w:rPr>
          <w:rFonts w:ascii="Times New Roman" w:eastAsia="Times New Roman" w:hAnsi="Times New Roman" w:cs="Times New Roman"/>
          <w:color w:val="000000"/>
        </w:rPr>
        <w:t xml:space="preserve"> a gimnasztika, torna, balett akrobatikus tornában felhasználható mozgásformáit, oktatási módszereit, és képes</w:t>
      </w:r>
      <w:r w:rsidR="00C322EA">
        <w:rPr>
          <w:rFonts w:ascii="Times New Roman" w:eastAsia="Times New Roman" w:hAnsi="Times New Roman" w:cs="Times New Roman"/>
          <w:color w:val="000000"/>
        </w:rPr>
        <w:t>ek</w:t>
      </w:r>
      <w:r w:rsidR="00E84771" w:rsidRPr="006C0FDA">
        <w:rPr>
          <w:rFonts w:ascii="Times New Roman" w:eastAsia="Times New Roman" w:hAnsi="Times New Roman" w:cs="Times New Roman"/>
          <w:color w:val="000000"/>
        </w:rPr>
        <w:t xml:space="preserve"> azok alkalmazására az edzéstevékenység során.</w:t>
      </w:r>
    </w:p>
    <w:p w14:paraId="01F0A017" w14:textId="77777777" w:rsidR="00E84771" w:rsidRPr="006C0FDA" w:rsidRDefault="003955CD" w:rsidP="003955C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ismerik</w:t>
      </w:r>
      <w:r w:rsidR="00E84771" w:rsidRPr="006C0FDA">
        <w:rPr>
          <w:rFonts w:ascii="Times New Roman" w:eastAsia="Times New Roman" w:hAnsi="Times New Roman" w:cs="Times New Roman"/>
          <w:color w:val="000000"/>
        </w:rPr>
        <w:t xml:space="preserve"> az akrobatikus torna elemek tanulásához, gyakorlásához szükséges “segítségadás” különböző módozatait</w:t>
      </w:r>
      <w:r w:rsidR="00C322EA">
        <w:rPr>
          <w:rFonts w:ascii="Times New Roman" w:eastAsia="Times New Roman" w:hAnsi="Times New Roman" w:cs="Times New Roman"/>
          <w:color w:val="000000"/>
        </w:rPr>
        <w:t>,</w:t>
      </w:r>
      <w:r w:rsidR="00E84771" w:rsidRPr="006C0FDA">
        <w:rPr>
          <w:rFonts w:ascii="Times New Roman" w:eastAsia="Times New Roman" w:hAnsi="Times New Roman" w:cs="Times New Roman"/>
          <w:color w:val="000000"/>
        </w:rPr>
        <w:t xml:space="preserve"> és készség szinten alkalmazz</w:t>
      </w:r>
      <w:r w:rsidR="00C322EA">
        <w:rPr>
          <w:rFonts w:ascii="Times New Roman" w:eastAsia="Times New Roman" w:hAnsi="Times New Roman" w:cs="Times New Roman"/>
          <w:color w:val="000000"/>
        </w:rPr>
        <w:t>ák</w:t>
      </w:r>
      <w:r w:rsidR="00E84771" w:rsidRPr="006C0FDA">
        <w:rPr>
          <w:rFonts w:ascii="Times New Roman" w:eastAsia="Times New Roman" w:hAnsi="Times New Roman" w:cs="Times New Roman"/>
          <w:color w:val="000000"/>
        </w:rPr>
        <w:t xml:space="preserve"> azokat.</w:t>
      </w:r>
    </w:p>
    <w:p w14:paraId="073A4B4E" w14:textId="77777777" w:rsidR="00E84771" w:rsidRPr="006C0FDA" w:rsidRDefault="00072429" w:rsidP="003955C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</w:t>
      </w:r>
      <w:r w:rsidR="00E84771" w:rsidRPr="006C0FDA">
        <w:rPr>
          <w:rFonts w:ascii="Times New Roman" w:eastAsia="Times New Roman" w:hAnsi="Times New Roman" w:cs="Times New Roman"/>
          <w:color w:val="000000"/>
        </w:rPr>
        <w:t>épes</w:t>
      </w:r>
      <w:r w:rsidR="003955CD">
        <w:rPr>
          <w:rFonts w:ascii="Times New Roman" w:eastAsia="Times New Roman" w:hAnsi="Times New Roman" w:cs="Times New Roman"/>
          <w:color w:val="000000"/>
        </w:rPr>
        <w:t xml:space="preserve">ek </w:t>
      </w:r>
      <w:r w:rsidR="00E84771" w:rsidRPr="006C0FDA">
        <w:rPr>
          <w:rFonts w:ascii="Times New Roman" w:eastAsia="Times New Roman" w:hAnsi="Times New Roman" w:cs="Times New Roman"/>
          <w:color w:val="000000"/>
        </w:rPr>
        <w:t>elemkapcsolatok, kombinációk, gyakorlatok, illetve oktatásukhoz szükséges “előkészítő” mozgásfeladatok és azok kondicionális előkészítésének tervezésére.</w:t>
      </w:r>
    </w:p>
    <w:p w14:paraId="6267A49C" w14:textId="77777777" w:rsidR="00E84771" w:rsidRPr="006C0FDA" w:rsidRDefault="00072429" w:rsidP="003955C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ismerik</w:t>
      </w:r>
      <w:r w:rsidR="00E84771" w:rsidRPr="006C0FDA">
        <w:rPr>
          <w:rFonts w:ascii="Times New Roman" w:eastAsia="Times New Roman" w:hAnsi="Times New Roman" w:cs="Times New Roman"/>
          <w:color w:val="000000"/>
        </w:rPr>
        <w:t xml:space="preserve"> az egyes korcsoportok, kategóriák követelményeit.</w:t>
      </w:r>
    </w:p>
    <w:p w14:paraId="3D22EB20" w14:textId="77777777" w:rsidR="00E84771" w:rsidRPr="006C0FDA" w:rsidRDefault="00072429" w:rsidP="003955C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ismerik</w:t>
      </w:r>
      <w:r w:rsidR="00E84771" w:rsidRPr="006C0FDA">
        <w:rPr>
          <w:rFonts w:ascii="Times New Roman" w:eastAsia="Times New Roman" w:hAnsi="Times New Roman" w:cs="Times New Roman"/>
          <w:color w:val="000000"/>
        </w:rPr>
        <w:t xml:space="preserve"> az akrobatikus torna szabályait, illetve a versenyrendezéssel és lebonyolítással kapcsolatos tudnivalókat.</w:t>
      </w:r>
    </w:p>
    <w:sectPr w:rsidR="00E84771" w:rsidRPr="006C0FDA" w:rsidSect="00CC1D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E7C9D"/>
    <w:multiLevelType w:val="multilevel"/>
    <w:tmpl w:val="C624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A31A79"/>
    <w:multiLevelType w:val="multilevel"/>
    <w:tmpl w:val="B44E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362B42"/>
    <w:multiLevelType w:val="multilevel"/>
    <w:tmpl w:val="9052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5D0179"/>
    <w:multiLevelType w:val="multilevel"/>
    <w:tmpl w:val="7B64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5099837">
    <w:abstractNumId w:val="3"/>
  </w:num>
  <w:num w:numId="2" w16cid:durableId="202909108">
    <w:abstractNumId w:val="1"/>
  </w:num>
  <w:num w:numId="3" w16cid:durableId="893734276">
    <w:abstractNumId w:val="2"/>
  </w:num>
  <w:num w:numId="4" w16cid:durableId="30227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771"/>
    <w:rsid w:val="00072429"/>
    <w:rsid w:val="000C6AE4"/>
    <w:rsid w:val="00151A3A"/>
    <w:rsid w:val="00210C41"/>
    <w:rsid w:val="00264903"/>
    <w:rsid w:val="003955CD"/>
    <w:rsid w:val="00504215"/>
    <w:rsid w:val="00641AC0"/>
    <w:rsid w:val="006C0FDA"/>
    <w:rsid w:val="00723938"/>
    <w:rsid w:val="007E640C"/>
    <w:rsid w:val="008866BD"/>
    <w:rsid w:val="009747CD"/>
    <w:rsid w:val="00C322EA"/>
    <w:rsid w:val="00CC1D67"/>
    <w:rsid w:val="00CF341B"/>
    <w:rsid w:val="00DF6B96"/>
    <w:rsid w:val="00E84771"/>
    <w:rsid w:val="00FA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57F6"/>
  <w14:defaultImageDpi w14:val="32767"/>
  <w15:docId w15:val="{F5FA7C3C-1958-4DC9-A99B-5624CAB9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847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Kiemels2">
    <w:name w:val="Strong"/>
    <w:basedOn w:val="Bekezdsalapbettpusa"/>
    <w:uiPriority w:val="22"/>
    <w:qFormat/>
    <w:rsid w:val="00E84771"/>
    <w:rPr>
      <w:b/>
      <w:bCs/>
    </w:rPr>
  </w:style>
  <w:style w:type="character" w:customStyle="1" w:styleId="apple-converted-space">
    <w:name w:val="apple-converted-space"/>
    <w:basedOn w:val="Bekezdsalapbettpusa"/>
    <w:rsid w:val="00E84771"/>
  </w:style>
  <w:style w:type="paragraph" w:styleId="Nincstrkz">
    <w:name w:val="No Spacing"/>
    <w:uiPriority w:val="1"/>
    <w:qFormat/>
    <w:rsid w:val="00DF6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Office-felhasználó</dc:creator>
  <cp:keywords/>
  <dc:description/>
  <cp:lastModifiedBy>Csótár Ágnes Rozália</cp:lastModifiedBy>
  <cp:revision>8</cp:revision>
  <dcterms:created xsi:type="dcterms:W3CDTF">2022-04-28T09:41:00Z</dcterms:created>
  <dcterms:modified xsi:type="dcterms:W3CDTF">2024-03-05T09:49:00Z</dcterms:modified>
</cp:coreProperties>
</file>